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8B" w:rsidRDefault="00356F8B" w:rsidP="007E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F8B" w:rsidRDefault="00356F8B" w:rsidP="007E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Точечный массаж (акупрессура) – один из древнейших естественных целительных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методов, суть  которого  заключается  в воздействие на  биологически активные точки,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расположенные на коже человека.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8B" w:rsidRDefault="00356F8B" w:rsidP="007E3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020" w:rsidRPr="007E34B3">
        <w:rPr>
          <w:rFonts w:ascii="Times New Roman" w:hAnsi="Times New Roman" w:cs="Times New Roman"/>
          <w:sz w:val="28"/>
          <w:szCs w:val="28"/>
        </w:rPr>
        <w:t>Эти  точки  –  как  кнопки  на  пульте,  управляющем  всем  организмом.  Во  время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проведения  пальцевого  массажа  происходит  раздражение  рецепторов  кожи,  мышц,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сухожилий, пальцев рук, импульсы от которых проходят одновременно в головной и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спинной мозг, а оттуда уже поступает команда включиться в работу различным органам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 xml:space="preserve">и  структурам. </w:t>
      </w:r>
    </w:p>
    <w:p w:rsidR="007E34B3" w:rsidRPr="007E34B3" w:rsidRDefault="00356F8B" w:rsidP="0035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020" w:rsidRPr="007E34B3">
        <w:rPr>
          <w:rFonts w:ascii="Times New Roman" w:hAnsi="Times New Roman" w:cs="Times New Roman"/>
          <w:sz w:val="28"/>
          <w:szCs w:val="28"/>
        </w:rPr>
        <w:t xml:space="preserve"> Массаж  повышает  защитные  свойства  оболочек  носоглотки,  гортани,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трахеи, бронхов и других органов.</w:t>
      </w:r>
      <w:r w:rsidR="007E34B3"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Регулярное использование, не менее 2-х раз в день, данной методики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020" w:rsidRPr="007E34B3">
        <w:rPr>
          <w:rFonts w:ascii="Times New Roman" w:hAnsi="Times New Roman" w:cs="Times New Roman"/>
          <w:sz w:val="28"/>
          <w:szCs w:val="28"/>
        </w:rPr>
        <w:t>восстанов</w:t>
      </w:r>
      <w:r>
        <w:rPr>
          <w:rFonts w:ascii="Times New Roman" w:hAnsi="Times New Roman" w:cs="Times New Roman"/>
          <w:sz w:val="28"/>
          <w:szCs w:val="28"/>
        </w:rPr>
        <w:t>ить защитные функции организма</w:t>
      </w:r>
      <w:r w:rsidR="006D7020" w:rsidRPr="007E34B3">
        <w:rPr>
          <w:rFonts w:ascii="Times New Roman" w:hAnsi="Times New Roman" w:cs="Times New Roman"/>
          <w:sz w:val="28"/>
          <w:szCs w:val="28"/>
        </w:rPr>
        <w:t>.</w:t>
      </w:r>
    </w:p>
    <w:p w:rsidR="007E34B3" w:rsidRPr="00B44DB4" w:rsidRDefault="007E34B3" w:rsidP="00356F8B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E34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Начинайте в соответствии с нумерацией точек – первая, вторая и так далее.</w:t>
      </w:r>
      <w:r w:rsidR="00B44D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E34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Кончиком указательного или среднего пальца надавите на участок кожи в зоне нужной точки до появления незначительной болезненности. Затем делайте девять вращательных движений по часовой стрелке и девять – </w:t>
      </w:r>
      <w:proofErr w:type="gramStart"/>
      <w:r w:rsidRPr="007E34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против</w:t>
      </w:r>
      <w:proofErr w:type="gramEnd"/>
      <w:r w:rsidRPr="007E34B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Продолжительность воздействия на каждую точку – не менее 18–20 секунд. Интенсивность воздействия постепенно увеличивайте.</w:t>
      </w:r>
      <w:r w:rsidRPr="00B44D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5915F1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>Точка 1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>связана со слизистой оболочкой трахеи, бронхов, а также костным мозгом. При массаже этой точки уменьшается кашель, улучшается кроветворение.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lastRenderedPageBreak/>
        <w:t>Точка 2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>связана со слизистой оболочкой нижних отделов глотки, гортани, а также с тимусом (вилочковой железой), регулирующим иммунные реакции организма. Массаж этой точки повышает сопротивляемость организма инфекционным заболеваниям.</w:t>
      </w:r>
    </w:p>
    <w:p w:rsidR="00D622D5" w:rsidRPr="00D622D5" w:rsidRDefault="00B44DB4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 xml:space="preserve">Точка </w:t>
      </w:r>
      <w:r w:rsidR="00D622D5" w:rsidRPr="0076406E">
        <w:rPr>
          <w:b/>
          <w:bCs/>
          <w:color w:val="7030A0"/>
          <w:sz w:val="28"/>
          <w:szCs w:val="28"/>
        </w:rPr>
        <w:t>3</w:t>
      </w:r>
      <w:r w:rsidR="00D622D5" w:rsidRPr="00D622D5">
        <w:rPr>
          <w:b/>
          <w:bCs/>
          <w:sz w:val="28"/>
          <w:szCs w:val="28"/>
        </w:rPr>
        <w:t> </w:t>
      </w:r>
      <w:r w:rsidR="00D622D5" w:rsidRPr="00D622D5">
        <w:rPr>
          <w:sz w:val="28"/>
          <w:szCs w:val="28"/>
        </w:rPr>
        <w:t>связана с синокаротидными синусами, контролирующими химический состав крови и одновременно повышающими защитные свойства слизистой оболочки глотки и гортани.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>Точка 4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>связана со слизистой задней стенки глотки, гортани и верхним шейным симпатическим узлом. Массаж этой точки активизирует кровоснабжение головы, шеи, туловища.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>Точка 5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>расположена в области 7-го шейного и 1-го грудного позвонков. Она связана со слизистой трахеи, глотки, пищевода, а главное – с нижним шейным симпатическим узлом. Массаж этой точки способствует нормализации деятельности сосудов сердца, бронхов, легких.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>Точка 6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>связана с передней и средней долями гипофиза. Массаж этой точки улучшает кровоснабжение слизистой оболочки носа, гайморовой полости, а главное – гипофиза. Дыхание через нос становится свободным, насморк проходит.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76406E">
        <w:rPr>
          <w:b/>
          <w:bCs/>
          <w:color w:val="7030A0"/>
          <w:sz w:val="28"/>
          <w:szCs w:val="28"/>
        </w:rPr>
        <w:t>Точка 7</w:t>
      </w:r>
      <w:r w:rsidRPr="00D622D5">
        <w:rPr>
          <w:b/>
          <w:bCs/>
          <w:sz w:val="28"/>
          <w:szCs w:val="28"/>
        </w:rPr>
        <w:t> </w:t>
      </w:r>
      <w:r w:rsidRPr="00D622D5">
        <w:rPr>
          <w:sz w:val="28"/>
          <w:szCs w:val="28"/>
        </w:rPr>
        <w:t xml:space="preserve">связана со слизистой оболочкой решетчатых образований полости носа и лобных пазух, а также с лобными отделами головного мозга. Массаж этой точки улучшает кровообращение слизистой оболочки верхних </w:t>
      </w:r>
      <w:r w:rsidRPr="00D622D5">
        <w:rPr>
          <w:sz w:val="28"/>
          <w:szCs w:val="28"/>
        </w:rPr>
        <w:lastRenderedPageBreak/>
        <w:t>отделов полости носа, а также области глазного яблока и лобных отделов мозга, ответственных за мыслительную деятельность человека.</w:t>
      </w:r>
    </w:p>
    <w:p w:rsidR="00D622D5" w:rsidRPr="00D622D5" w:rsidRDefault="00D622D5" w:rsidP="00356F8B">
      <w:pPr>
        <w:pStyle w:val="a5"/>
        <w:jc w:val="both"/>
        <w:rPr>
          <w:sz w:val="28"/>
          <w:szCs w:val="28"/>
        </w:rPr>
      </w:pPr>
      <w:r w:rsidRPr="00D622D5">
        <w:rPr>
          <w:b/>
          <w:bCs/>
          <w:sz w:val="28"/>
          <w:szCs w:val="28"/>
        </w:rPr>
        <w:t>Массаж точки 8 </w:t>
      </w:r>
      <w:r w:rsidRPr="00D622D5">
        <w:rPr>
          <w:sz w:val="28"/>
          <w:szCs w:val="28"/>
        </w:rPr>
        <w:t>положительно воздействует на орган слуха и вестибулярный аппарат.</w:t>
      </w:r>
    </w:p>
    <w:p w:rsidR="00356F8B" w:rsidRDefault="00D622D5" w:rsidP="00356F8B">
      <w:pPr>
        <w:pStyle w:val="a5"/>
        <w:jc w:val="both"/>
        <w:rPr>
          <w:sz w:val="28"/>
          <w:szCs w:val="28"/>
        </w:rPr>
      </w:pPr>
      <w:r w:rsidRPr="00D622D5">
        <w:rPr>
          <w:b/>
          <w:bCs/>
          <w:sz w:val="28"/>
          <w:szCs w:val="28"/>
        </w:rPr>
        <w:t>Массаж точки 9 </w:t>
      </w:r>
      <w:r w:rsidRPr="00D622D5">
        <w:rPr>
          <w:sz w:val="28"/>
          <w:szCs w:val="28"/>
        </w:rPr>
        <w:t>нормализует многие функции организма, так как через шейные отделы спинного мозга и определенные области коры больших полушарий головного мозга она связ</w:t>
      </w:r>
      <w:r w:rsidR="0076406E">
        <w:rPr>
          <w:sz w:val="28"/>
          <w:szCs w:val="28"/>
        </w:rPr>
        <w:t xml:space="preserve">ана со всеми вышеперечисленными </w:t>
      </w:r>
      <w:r w:rsidRPr="00D622D5">
        <w:rPr>
          <w:sz w:val="28"/>
          <w:szCs w:val="28"/>
        </w:rPr>
        <w:t>точками.</w:t>
      </w:r>
      <w:r w:rsidR="00B44DB4" w:rsidRPr="00B44DB4">
        <w:rPr>
          <w:b/>
          <w:bCs/>
          <w:color w:val="0070C0"/>
          <w:sz w:val="28"/>
          <w:szCs w:val="28"/>
        </w:rPr>
        <w:t xml:space="preserve"> </w:t>
      </w:r>
      <w:r w:rsidR="00B44DB4" w:rsidRPr="00B44DB4"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2200275" cy="2152650"/>
            <wp:effectExtent l="57150" t="38100" r="47625" b="19050"/>
            <wp:docPr id="17" name="Рисунок 1" descr="http://rpp.nashaucheba.ru/pars_docs/refs/154/15361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p.nashaucheba.ru/pars_docs/refs/154/153611/im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52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DB4" w:rsidRPr="00B44DB4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33600" cy="2143125"/>
            <wp:effectExtent l="57150" t="38100" r="38100" b="28575"/>
            <wp:docPr id="18" name="Рисунок 4" descr="http://rpp.nashaucheba.ru/pars_docs/refs/154/15361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pp.nashaucheba.ru/pars_docs/refs/154/153611/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DB4" w:rsidRPr="00B44DB4">
        <w:rPr>
          <w:noProof/>
        </w:rPr>
        <w:t xml:space="preserve"> </w:t>
      </w:r>
      <w:r w:rsidR="00B44DB4" w:rsidRPr="00B44DB4">
        <w:rPr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2200275" cy="1971675"/>
            <wp:effectExtent l="57150" t="38100" r="47625" b="28575"/>
            <wp:docPr id="23" name="Рисунок 13" descr="http://rpp.nashaucheba.ru/pars_docs/refs/154/15361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pp.nashaucheba.ru/pars_docs/refs/154/153611/img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DB4" w:rsidRPr="00B44DB4">
        <w:rPr>
          <w:noProof/>
        </w:rPr>
        <w:drawing>
          <wp:inline distT="0" distB="0" distL="0" distR="0">
            <wp:extent cx="2133600" cy="1981200"/>
            <wp:effectExtent l="57150" t="38100" r="38100" b="19050"/>
            <wp:docPr id="24" name="Рисунок 16" descr="http://rpp.nashaucheba.ru/pars_docs/refs/154/15361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pp.nashaucheba.ru/pars_docs/refs/154/153611/img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D5" w:rsidRDefault="00B44DB4" w:rsidP="007E34B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B44DB4">
        <w:rPr>
          <w:noProof/>
          <w:lang w:eastAsia="ru-RU"/>
        </w:rPr>
        <w:t xml:space="preserve"> </w:t>
      </w:r>
    </w:p>
    <w:p w:rsidR="002373B5" w:rsidRPr="002373B5" w:rsidRDefault="002373B5" w:rsidP="002373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373B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СП «Детский сад Березка»</w:t>
      </w:r>
    </w:p>
    <w:p w:rsidR="00356F8B" w:rsidRPr="002373B5" w:rsidRDefault="002373B5" w:rsidP="002373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373B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ГБОУ СОШ </w:t>
      </w:r>
      <w:proofErr w:type="gramStart"/>
      <w:r w:rsidRPr="002373B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</w:t>
      </w:r>
      <w:proofErr w:type="gramEnd"/>
      <w:r w:rsidRPr="002373B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 Камышла</w:t>
      </w:r>
    </w:p>
    <w:p w:rsidR="00356F8B" w:rsidRPr="002373B5" w:rsidRDefault="00356F8B" w:rsidP="007E34B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356F8B" w:rsidRDefault="00356F8B" w:rsidP="007E34B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F8B" w:rsidRPr="00B44DB4" w:rsidRDefault="00356F8B" w:rsidP="00B44DB4">
      <w:pPr>
        <w:pStyle w:val="a5"/>
        <w:jc w:val="center"/>
        <w:rPr>
          <w:b/>
          <w:i/>
          <w:color w:val="0070C0"/>
          <w:sz w:val="48"/>
          <w:szCs w:val="48"/>
        </w:rPr>
      </w:pPr>
      <w:r w:rsidRPr="00B44DB4">
        <w:rPr>
          <w:b/>
          <w:i/>
          <w:color w:val="0070C0"/>
          <w:sz w:val="48"/>
          <w:szCs w:val="48"/>
        </w:rPr>
        <w:t>Точечный массаж или волшебные точки.</w:t>
      </w:r>
    </w:p>
    <w:p w:rsidR="00B44DB4" w:rsidRPr="002373B5" w:rsidRDefault="00B44DB4" w:rsidP="002373B5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  <w:r w:rsidRPr="00B44DB4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Т</w:t>
      </w:r>
      <w:r w:rsidRPr="007E34B3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очечный массаж по схеме Уманской</w:t>
      </w:r>
    </w:p>
    <w:p w:rsidR="00356F8B" w:rsidRDefault="00356F8B" w:rsidP="007E34B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3B5" w:rsidRPr="007E34B3" w:rsidRDefault="002373B5" w:rsidP="007E34B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4B3" w:rsidRDefault="00C02428" w:rsidP="00C02428">
      <w:pPr>
        <w:spacing w:after="0"/>
        <w:jc w:val="center"/>
        <w:sectPr w:rsidR="007E34B3" w:rsidSect="00C02428">
          <w:pgSz w:w="16838" w:h="11906" w:orient="landscape"/>
          <w:pgMar w:top="567" w:right="820" w:bottom="850" w:left="709" w:header="708" w:footer="708" w:gutter="0"/>
          <w:pgBorders w:offsetFrom="page">
            <w:top w:val="threeDEmboss" w:sz="12" w:space="24" w:color="7030A0"/>
            <w:left w:val="threeDEmboss" w:sz="12" w:space="24" w:color="7030A0"/>
            <w:bottom w:val="threeDEngrave" w:sz="12" w:space="24" w:color="7030A0"/>
            <w:right w:val="threeDEngrave" w:sz="12" w:space="24" w:color="7030A0"/>
          </w:pgBorders>
          <w:cols w:num="2" w:space="708"/>
          <w:docGrid w:linePitch="360"/>
        </w:sectPr>
      </w:pPr>
      <w:r>
        <w:t xml:space="preserve">       </w:t>
      </w:r>
      <w:r w:rsidR="002373B5">
        <w:rPr>
          <w:noProof/>
          <w:lang w:eastAsia="ru-RU"/>
        </w:rPr>
        <w:drawing>
          <wp:inline distT="0" distB="0" distL="0" distR="0">
            <wp:extent cx="2800350" cy="2781300"/>
            <wp:effectExtent l="57150" t="38100" r="38100" b="19050"/>
            <wp:docPr id="4" name="Рисунок 4" descr="http://babymassageufa.ru/wp-content/uploads/2015/10/%D1%82%D0%BE%D1%87%D0%B5%D1%87%D0%BD%D1%8B%D0%B9-%D0%BC%D0%B0%D1%81%D1%81%D0%B0%D0%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bymassageufa.ru/wp-content/uploads/2015/10/%D1%82%D0%BE%D1%87%D0%B5%D1%87%D0%BD%D1%8B%D0%B9-%D0%BC%D0%B0%D1%81%D1%81%D0%B0%D0%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81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B3" w:rsidRDefault="007E34B3" w:rsidP="007E34B3">
      <w:pPr>
        <w:spacing w:after="0"/>
      </w:pPr>
    </w:p>
    <w:p w:rsidR="00B07CB4" w:rsidRDefault="00B07CB4" w:rsidP="006D7020"/>
    <w:p w:rsidR="007E34B3" w:rsidRDefault="007E34B3" w:rsidP="006D7020"/>
    <w:p w:rsidR="007E34B3" w:rsidRDefault="007E34B3" w:rsidP="006D7020"/>
    <w:p w:rsidR="007E34B3" w:rsidRDefault="007E34B3" w:rsidP="006D7020"/>
    <w:p w:rsidR="007E34B3" w:rsidRDefault="007E34B3" w:rsidP="006D7020"/>
    <w:p w:rsidR="007E34B3" w:rsidRDefault="007E34B3" w:rsidP="006D7020"/>
    <w:p w:rsidR="007E34B3" w:rsidRDefault="007E34B3" w:rsidP="006D7020"/>
    <w:p w:rsidR="007E34B3" w:rsidRDefault="007E34B3" w:rsidP="006D7020"/>
    <w:p w:rsidR="00D622D5" w:rsidRDefault="00D622D5" w:rsidP="006D7020"/>
    <w:p w:rsidR="00D622D5" w:rsidRDefault="00D622D5" w:rsidP="006D7020"/>
    <w:sectPr w:rsidR="00D622D5" w:rsidSect="00B44DB4">
      <w:pgSz w:w="16838" w:h="11906" w:orient="landscape"/>
      <w:pgMar w:top="709" w:right="1134" w:bottom="850" w:left="426" w:header="708" w:footer="708" w:gutter="0"/>
      <w:pgBorders w:offsetFrom="page">
        <w:top w:val="threeDEmboss" w:sz="12" w:space="24" w:color="7030A0"/>
        <w:left w:val="threeDEmboss" w:sz="12" w:space="24" w:color="7030A0"/>
        <w:bottom w:val="threeDEngrave" w:sz="12" w:space="24" w:color="7030A0"/>
        <w:right w:val="threeDEngrave" w:sz="12" w:space="24" w:color="7030A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020"/>
    <w:rsid w:val="002373B5"/>
    <w:rsid w:val="00336479"/>
    <w:rsid w:val="00356F8B"/>
    <w:rsid w:val="005915F1"/>
    <w:rsid w:val="005A67B6"/>
    <w:rsid w:val="006D7020"/>
    <w:rsid w:val="0076406E"/>
    <w:rsid w:val="007E34B3"/>
    <w:rsid w:val="00B07CB4"/>
    <w:rsid w:val="00B44DB4"/>
    <w:rsid w:val="00B80BD8"/>
    <w:rsid w:val="00C02428"/>
    <w:rsid w:val="00D622D5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D8"/>
  </w:style>
  <w:style w:type="paragraph" w:styleId="2">
    <w:name w:val="heading 2"/>
    <w:basedOn w:val="a"/>
    <w:link w:val="20"/>
    <w:uiPriority w:val="9"/>
    <w:qFormat/>
    <w:rsid w:val="007E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34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34B3"/>
  </w:style>
  <w:style w:type="paragraph" w:styleId="a5">
    <w:name w:val="Normal (Web)"/>
    <w:basedOn w:val="a"/>
    <w:uiPriority w:val="99"/>
    <w:semiHidden/>
    <w:unhideWhenUsed/>
    <w:rsid w:val="00D6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Ралиф</dc:creator>
  <cp:lastModifiedBy>RePack by SPecialiST</cp:lastModifiedBy>
  <cp:revision>4</cp:revision>
  <cp:lastPrinted>2016-11-28T09:36:00Z</cp:lastPrinted>
  <dcterms:created xsi:type="dcterms:W3CDTF">2016-11-27T16:11:00Z</dcterms:created>
  <dcterms:modified xsi:type="dcterms:W3CDTF">2016-11-28T09:39:00Z</dcterms:modified>
</cp:coreProperties>
</file>