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1DB0" w:rsidRDefault="00073F73">
      <w:pPr>
        <w:spacing w:line="200" w:lineRule="exact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9143365" cy="685673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3365" cy="685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1DB0" w:rsidRDefault="000B1DB0">
      <w:pPr>
        <w:spacing w:line="322" w:lineRule="exact"/>
        <w:rPr>
          <w:sz w:val="24"/>
          <w:szCs w:val="24"/>
        </w:rPr>
      </w:pPr>
    </w:p>
    <w:p w:rsidR="000B1DB0" w:rsidRDefault="000B1DB0">
      <w:pPr>
        <w:ind w:left="2960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4"/>
          <w:szCs w:val="24"/>
        </w:rPr>
      </w:pPr>
    </w:p>
    <w:p w:rsidR="000B1DB0" w:rsidRDefault="000B1DB0">
      <w:pPr>
        <w:spacing w:line="392" w:lineRule="exact"/>
        <w:rPr>
          <w:sz w:val="24"/>
          <w:szCs w:val="24"/>
        </w:rPr>
      </w:pPr>
    </w:p>
    <w:p w:rsidR="000B1DB0" w:rsidRDefault="00073F73">
      <w:pPr>
        <w:spacing w:line="237" w:lineRule="auto"/>
        <w:ind w:left="1680" w:right="168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002060"/>
          <w:sz w:val="48"/>
          <w:szCs w:val="48"/>
        </w:rPr>
        <w:t>Как получить дистанционное обучение дома в условиях карантина</w:t>
      </w:r>
    </w:p>
    <w:p w:rsidR="000B1DB0" w:rsidRDefault="000B1DB0">
      <w:pPr>
        <w:sectPr w:rsidR="000B1DB0">
          <w:pgSz w:w="14400" w:h="10800" w:orient="landscape"/>
          <w:pgMar w:top="1440" w:right="1440" w:bottom="1440" w:left="1440" w:header="0" w:footer="0" w:gutter="0"/>
          <w:cols w:space="720" w:equalWidth="0">
            <w:col w:w="11520"/>
          </w:cols>
        </w:sectPr>
      </w:pPr>
    </w:p>
    <w:p w:rsidR="000B1DB0" w:rsidRDefault="00073F73">
      <w:pPr>
        <w:ind w:right="152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noProof/>
          <w:color w:val="002060"/>
          <w:sz w:val="48"/>
          <w:szCs w:val="48"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9143365" cy="685673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3365" cy="685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Verdana" w:eastAsia="Verdana" w:hAnsi="Verdana" w:cs="Verdana"/>
          <w:b/>
          <w:bCs/>
          <w:color w:val="002060"/>
          <w:sz w:val="48"/>
          <w:szCs w:val="48"/>
        </w:rPr>
        <w:t>Цель:</w:t>
      </w: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26" w:lineRule="exact"/>
        <w:rPr>
          <w:sz w:val="20"/>
          <w:szCs w:val="20"/>
        </w:rPr>
      </w:pPr>
    </w:p>
    <w:p w:rsidR="000B1DB0" w:rsidRDefault="00073F73">
      <w:pPr>
        <w:spacing w:line="237" w:lineRule="auto"/>
        <w:ind w:right="120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36"/>
          <w:szCs w:val="36"/>
        </w:rPr>
        <w:t>Оказание педагогической поддержки родителям/законным представителям в удаленном доступе, помощь в подборе актуальной информации.</w:t>
      </w:r>
    </w:p>
    <w:p w:rsidR="000B1DB0" w:rsidRDefault="000B1DB0">
      <w:pPr>
        <w:spacing w:line="70" w:lineRule="exact"/>
        <w:rPr>
          <w:sz w:val="20"/>
          <w:szCs w:val="20"/>
        </w:rPr>
      </w:pPr>
    </w:p>
    <w:p w:rsidR="000B1DB0" w:rsidRDefault="00073F73">
      <w:pPr>
        <w:ind w:right="20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002060"/>
          <w:sz w:val="48"/>
          <w:szCs w:val="48"/>
        </w:rPr>
        <w:t>Задачи:</w:t>
      </w:r>
    </w:p>
    <w:p w:rsidR="000B1DB0" w:rsidRDefault="000B1DB0">
      <w:pPr>
        <w:spacing w:line="346" w:lineRule="exact"/>
        <w:rPr>
          <w:sz w:val="20"/>
          <w:szCs w:val="20"/>
        </w:rPr>
      </w:pPr>
    </w:p>
    <w:p w:rsidR="000B1DB0" w:rsidRDefault="00073F73">
      <w:pPr>
        <w:spacing w:line="232" w:lineRule="auto"/>
        <w:ind w:left="60" w:right="260"/>
        <w:rPr>
          <w:sz w:val="20"/>
          <w:szCs w:val="20"/>
        </w:rPr>
      </w:pPr>
      <w:r>
        <w:rPr>
          <w:rFonts w:ascii="OpenSymbol" w:eastAsia="OpenSymbol" w:hAnsi="OpenSymbol" w:cs="OpenSymbol"/>
          <w:color w:val="4F6228"/>
          <w:sz w:val="36"/>
          <w:szCs w:val="36"/>
        </w:rPr>
        <w:t>-</w:t>
      </w:r>
      <w:r>
        <w:rPr>
          <w:rFonts w:ascii="Verdana" w:eastAsia="Verdana" w:hAnsi="Verdana" w:cs="Verdana"/>
          <w:b/>
          <w:bCs/>
          <w:color w:val="4F6228"/>
          <w:sz w:val="36"/>
          <w:szCs w:val="36"/>
        </w:rPr>
        <w:t>Осуществлять непрерывный образовательный</w:t>
      </w:r>
      <w:r>
        <w:rPr>
          <w:rFonts w:ascii="OpenSymbol" w:eastAsia="OpenSymbol" w:hAnsi="OpenSymbol" w:cs="OpenSymbol"/>
          <w:color w:val="4F6228"/>
          <w:sz w:val="36"/>
          <w:szCs w:val="36"/>
        </w:rPr>
        <w:t xml:space="preserve"> </w:t>
      </w:r>
      <w:r>
        <w:rPr>
          <w:rFonts w:ascii="Verdana" w:eastAsia="Verdana" w:hAnsi="Verdana" w:cs="Verdana"/>
          <w:b/>
          <w:bCs/>
          <w:color w:val="4F6228"/>
          <w:sz w:val="36"/>
          <w:szCs w:val="36"/>
        </w:rPr>
        <w:t>процесс;</w:t>
      </w:r>
    </w:p>
    <w:p w:rsidR="000B1DB0" w:rsidRDefault="00073F73">
      <w:pPr>
        <w:spacing w:line="234" w:lineRule="auto"/>
        <w:ind w:left="60"/>
        <w:rPr>
          <w:sz w:val="20"/>
          <w:szCs w:val="20"/>
        </w:rPr>
      </w:pPr>
      <w:r>
        <w:rPr>
          <w:rFonts w:ascii="OpenSymbol" w:eastAsia="OpenSymbol" w:hAnsi="OpenSymbol" w:cs="OpenSymbol"/>
          <w:color w:val="4F6228"/>
          <w:sz w:val="36"/>
          <w:szCs w:val="36"/>
        </w:rPr>
        <w:t>-</w:t>
      </w:r>
    </w:p>
    <w:p w:rsidR="000B1DB0" w:rsidRDefault="000B1DB0">
      <w:pPr>
        <w:spacing w:line="1" w:lineRule="exact"/>
        <w:rPr>
          <w:sz w:val="20"/>
          <w:szCs w:val="20"/>
        </w:rPr>
      </w:pPr>
    </w:p>
    <w:p w:rsidR="000B1DB0" w:rsidRDefault="00073F73">
      <w:pPr>
        <w:spacing w:line="242" w:lineRule="auto"/>
        <w:ind w:left="60" w:right="260"/>
        <w:rPr>
          <w:sz w:val="20"/>
          <w:szCs w:val="20"/>
        </w:rPr>
      </w:pPr>
      <w:r>
        <w:rPr>
          <w:rFonts w:ascii="OpenSymbol" w:eastAsia="OpenSymbol" w:hAnsi="OpenSymbol" w:cs="OpenSymbol"/>
          <w:color w:val="4F6228"/>
          <w:sz w:val="36"/>
          <w:szCs w:val="36"/>
        </w:rPr>
        <w:t>-</w:t>
      </w:r>
      <w:r>
        <w:rPr>
          <w:rFonts w:ascii="Verdana" w:eastAsia="Verdana" w:hAnsi="Verdana" w:cs="Verdana"/>
          <w:b/>
          <w:bCs/>
          <w:color w:val="4F6228"/>
          <w:sz w:val="36"/>
          <w:szCs w:val="36"/>
        </w:rPr>
        <w:t>обеспечить родителей/законных представителей</w:t>
      </w:r>
      <w:r>
        <w:rPr>
          <w:rFonts w:ascii="OpenSymbol" w:eastAsia="OpenSymbol" w:hAnsi="OpenSymbol" w:cs="OpenSymbol"/>
          <w:color w:val="4F6228"/>
          <w:sz w:val="36"/>
          <w:szCs w:val="36"/>
        </w:rPr>
        <w:t xml:space="preserve"> </w:t>
      </w:r>
      <w:r>
        <w:rPr>
          <w:rFonts w:ascii="Verdana" w:eastAsia="Verdana" w:hAnsi="Verdana" w:cs="Verdana"/>
          <w:b/>
          <w:bCs/>
          <w:color w:val="4F6228"/>
          <w:sz w:val="36"/>
          <w:szCs w:val="36"/>
        </w:rPr>
        <w:t>необходимыми методическими рекомендациями;</w:t>
      </w: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26" w:lineRule="exact"/>
        <w:rPr>
          <w:sz w:val="20"/>
          <w:szCs w:val="20"/>
        </w:rPr>
      </w:pPr>
    </w:p>
    <w:p w:rsidR="000B1DB0" w:rsidRDefault="00073F73">
      <w:pPr>
        <w:spacing w:line="238" w:lineRule="auto"/>
        <w:ind w:left="60" w:right="280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36"/>
          <w:szCs w:val="36"/>
        </w:rPr>
        <w:t>-поддерживать коммуникативные и межличностные связи с семьями в условиях карантина.</w:t>
      </w:r>
    </w:p>
    <w:p w:rsidR="000B1DB0" w:rsidRDefault="000B1DB0">
      <w:pPr>
        <w:sectPr w:rsidR="000B1DB0">
          <w:pgSz w:w="14400" w:h="10800" w:orient="landscape"/>
          <w:pgMar w:top="1216" w:right="1440" w:bottom="1440" w:left="900" w:header="0" w:footer="0" w:gutter="0"/>
          <w:cols w:space="720" w:equalWidth="0">
            <w:col w:w="12060"/>
          </w:cols>
        </w:sectPr>
      </w:pPr>
    </w:p>
    <w:p w:rsidR="000B1DB0" w:rsidRDefault="00073F73">
      <w:pPr>
        <w:ind w:right="16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noProof/>
          <w:color w:val="002060"/>
          <w:sz w:val="56"/>
          <w:szCs w:val="56"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9143365" cy="685673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3365" cy="685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Verdana" w:eastAsia="Verdana" w:hAnsi="Verdana" w:cs="Verdana"/>
          <w:b/>
          <w:bCs/>
          <w:color w:val="002060"/>
          <w:sz w:val="56"/>
          <w:szCs w:val="56"/>
        </w:rPr>
        <w:t>Как это работает?</w:t>
      </w: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78" w:lineRule="exact"/>
        <w:rPr>
          <w:sz w:val="20"/>
          <w:szCs w:val="20"/>
        </w:rPr>
      </w:pPr>
    </w:p>
    <w:p w:rsidR="000B1DB0" w:rsidRDefault="00073F73">
      <w:pPr>
        <w:spacing w:line="236" w:lineRule="auto"/>
        <w:ind w:right="1880"/>
        <w:rPr>
          <w:sz w:val="20"/>
          <w:szCs w:val="20"/>
        </w:rPr>
      </w:pPr>
      <w:r>
        <w:rPr>
          <w:rFonts w:eastAsia="Times New Roman"/>
          <w:color w:val="006600"/>
          <w:sz w:val="36"/>
          <w:szCs w:val="36"/>
        </w:rPr>
        <w:t>1</w:t>
      </w:r>
      <w:r>
        <w:rPr>
          <w:rFonts w:ascii="Verdana" w:eastAsia="Verdana" w:hAnsi="Verdana" w:cs="Verdana"/>
          <w:b/>
          <w:bCs/>
          <w:color w:val="006600"/>
          <w:sz w:val="36"/>
          <w:szCs w:val="36"/>
        </w:rPr>
        <w:t>. Методический материал подбирается в</w:t>
      </w:r>
      <w:r>
        <w:rPr>
          <w:rFonts w:eastAsia="Times New Roman"/>
          <w:color w:val="006600"/>
          <w:sz w:val="36"/>
          <w:szCs w:val="36"/>
        </w:rPr>
        <w:t xml:space="preserve"> </w:t>
      </w:r>
      <w:r w:rsidR="00632A88">
        <w:rPr>
          <w:rFonts w:ascii="Verdana" w:eastAsia="Verdana" w:hAnsi="Verdana" w:cs="Verdana"/>
          <w:b/>
          <w:bCs/>
          <w:color w:val="006600"/>
          <w:sz w:val="36"/>
          <w:szCs w:val="36"/>
        </w:rPr>
        <w:t xml:space="preserve">соответствии с утвержденными </w:t>
      </w:r>
      <w:r>
        <w:rPr>
          <w:rFonts w:ascii="Verdana" w:eastAsia="Verdana" w:hAnsi="Verdana" w:cs="Verdana"/>
          <w:b/>
          <w:bCs/>
          <w:color w:val="006600"/>
          <w:sz w:val="36"/>
          <w:szCs w:val="36"/>
        </w:rPr>
        <w:t>лексическими темами</w:t>
      </w:r>
      <w:proofErr w:type="gramStart"/>
      <w:r>
        <w:rPr>
          <w:rFonts w:ascii="Verdana" w:eastAsia="Verdana" w:hAnsi="Verdana" w:cs="Verdana"/>
          <w:b/>
          <w:bCs/>
          <w:color w:val="006600"/>
          <w:sz w:val="36"/>
          <w:szCs w:val="36"/>
        </w:rPr>
        <w:t xml:space="preserve"> ;</w:t>
      </w:r>
      <w:proofErr w:type="gramEnd"/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33" w:lineRule="exact"/>
        <w:rPr>
          <w:sz w:val="20"/>
          <w:szCs w:val="20"/>
        </w:rPr>
      </w:pPr>
    </w:p>
    <w:p w:rsidR="000B1DB0" w:rsidRDefault="00632A88" w:rsidP="00632A88">
      <w:pPr>
        <w:numPr>
          <w:ilvl w:val="0"/>
          <w:numId w:val="1"/>
        </w:numPr>
        <w:tabs>
          <w:tab w:val="left" w:pos="508"/>
        </w:tabs>
        <w:spacing w:line="238" w:lineRule="auto"/>
        <w:ind w:right="1060"/>
        <w:rPr>
          <w:rFonts w:ascii="Verdana" w:eastAsia="Verdana" w:hAnsi="Verdana" w:cs="Verdana"/>
          <w:b/>
          <w:bCs/>
          <w:color w:val="006600"/>
          <w:sz w:val="36"/>
          <w:szCs w:val="36"/>
        </w:rPr>
      </w:pPr>
      <w:r w:rsidRPr="00632A88">
        <w:rPr>
          <w:rFonts w:ascii="Verdana" w:eastAsia="Verdana" w:hAnsi="Verdana" w:cs="Verdana"/>
          <w:b/>
          <w:bCs/>
          <w:color w:val="006600"/>
          <w:sz w:val="36"/>
          <w:szCs w:val="36"/>
        </w:rPr>
        <w:t>Все рекомендации и материалы педагоги публикуют в сообществе родителей строго в соответствии со всеми педагогическими требованиями;</w:t>
      </w: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28" w:lineRule="exact"/>
        <w:rPr>
          <w:sz w:val="20"/>
          <w:szCs w:val="20"/>
        </w:rPr>
      </w:pPr>
    </w:p>
    <w:p w:rsidR="000B1DB0" w:rsidRDefault="000B1DB0">
      <w:pPr>
        <w:sectPr w:rsidR="000B1DB0">
          <w:pgSz w:w="14400" w:h="10800" w:orient="landscape"/>
          <w:pgMar w:top="1399" w:right="1440" w:bottom="397" w:left="1360" w:header="0" w:footer="0" w:gutter="0"/>
          <w:cols w:space="720" w:equalWidth="0">
            <w:col w:w="11600"/>
          </w:cols>
        </w:sectPr>
      </w:pPr>
    </w:p>
    <w:p w:rsidR="000B1DB0" w:rsidRDefault="00073F73">
      <w:pPr>
        <w:spacing w:line="259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9143365" cy="685673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3365" cy="685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1DB0" w:rsidRDefault="00073F73">
      <w:pPr>
        <w:ind w:right="12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002060"/>
          <w:sz w:val="56"/>
          <w:szCs w:val="56"/>
        </w:rPr>
        <w:t>ЧТО РЕШАЕТ?</w:t>
      </w: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383" w:lineRule="exact"/>
        <w:rPr>
          <w:sz w:val="20"/>
          <w:szCs w:val="20"/>
        </w:rPr>
      </w:pPr>
    </w:p>
    <w:tbl>
      <w:tblPr>
        <w:tblW w:w="0" w:type="auto"/>
        <w:tblInd w:w="14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40"/>
        <w:gridCol w:w="5180"/>
      </w:tblGrid>
      <w:tr w:rsidR="000B1DB0">
        <w:trPr>
          <w:trHeight w:val="340"/>
        </w:trPr>
        <w:tc>
          <w:tcPr>
            <w:tcW w:w="5240" w:type="dxa"/>
            <w:vAlign w:val="bottom"/>
          </w:tcPr>
          <w:p w:rsidR="000B1DB0" w:rsidRDefault="00073F73">
            <w:pPr>
              <w:rPr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bCs/>
                <w:color w:val="4F6228"/>
                <w:sz w:val="28"/>
                <w:szCs w:val="28"/>
              </w:rPr>
              <w:t>Получени</w:t>
            </w:r>
            <w:r>
              <w:rPr>
                <w:rFonts w:ascii="Verdana" w:eastAsia="Verdana" w:hAnsi="Verdana" w:cs="Verdana"/>
                <w:b/>
                <w:bCs/>
                <w:color w:val="4F6228"/>
                <w:sz w:val="28"/>
                <w:szCs w:val="28"/>
              </w:rPr>
              <w:t>е</w:t>
            </w:r>
          </w:p>
        </w:tc>
        <w:tc>
          <w:tcPr>
            <w:tcW w:w="5180" w:type="dxa"/>
            <w:vAlign w:val="bottom"/>
          </w:tcPr>
          <w:p w:rsidR="000B1DB0" w:rsidRDefault="00073F73">
            <w:pPr>
              <w:ind w:left="2880"/>
              <w:jc w:val="center"/>
              <w:rPr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bCs/>
                <w:color w:val="4F6228"/>
                <w:w w:val="99"/>
                <w:sz w:val="28"/>
                <w:szCs w:val="28"/>
              </w:rPr>
              <w:t>Возможность</w:t>
            </w:r>
          </w:p>
        </w:tc>
      </w:tr>
      <w:tr w:rsidR="000B1DB0">
        <w:trPr>
          <w:trHeight w:val="336"/>
        </w:trPr>
        <w:tc>
          <w:tcPr>
            <w:tcW w:w="5240" w:type="dxa"/>
            <w:vAlign w:val="bottom"/>
          </w:tcPr>
          <w:p w:rsidR="000B1DB0" w:rsidRDefault="00073F73">
            <w:pPr>
              <w:spacing w:line="337" w:lineRule="exact"/>
              <w:rPr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bCs/>
                <w:color w:val="4F6228"/>
                <w:sz w:val="28"/>
                <w:szCs w:val="28"/>
              </w:rPr>
              <w:t>квалифициро</w:t>
            </w:r>
          </w:p>
        </w:tc>
        <w:tc>
          <w:tcPr>
            <w:tcW w:w="5180" w:type="dxa"/>
            <w:vAlign w:val="bottom"/>
          </w:tcPr>
          <w:p w:rsidR="000B1DB0" w:rsidRDefault="00073F73">
            <w:pPr>
              <w:spacing w:line="337" w:lineRule="exact"/>
              <w:ind w:left="2880"/>
              <w:jc w:val="center"/>
              <w:rPr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bCs/>
                <w:color w:val="4F6228"/>
                <w:sz w:val="28"/>
                <w:szCs w:val="28"/>
              </w:rPr>
              <w:t>обучения и</w:t>
            </w:r>
          </w:p>
        </w:tc>
      </w:tr>
      <w:tr w:rsidR="000B1DB0">
        <w:trPr>
          <w:trHeight w:val="336"/>
        </w:trPr>
        <w:tc>
          <w:tcPr>
            <w:tcW w:w="5240" w:type="dxa"/>
            <w:vAlign w:val="bottom"/>
          </w:tcPr>
          <w:p w:rsidR="000B1DB0" w:rsidRDefault="00073F73">
            <w:pPr>
              <w:spacing w:line="335" w:lineRule="exact"/>
              <w:rPr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bCs/>
                <w:color w:val="4F6228"/>
                <w:sz w:val="28"/>
                <w:szCs w:val="28"/>
              </w:rPr>
              <w:t>ванной</w:t>
            </w:r>
          </w:p>
        </w:tc>
        <w:tc>
          <w:tcPr>
            <w:tcW w:w="5180" w:type="dxa"/>
            <w:vAlign w:val="bottom"/>
          </w:tcPr>
          <w:p w:rsidR="000B1DB0" w:rsidRDefault="00073F73">
            <w:pPr>
              <w:spacing w:line="335" w:lineRule="exact"/>
              <w:ind w:left="2880"/>
              <w:jc w:val="center"/>
              <w:rPr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bCs/>
                <w:color w:val="4F6228"/>
                <w:w w:val="99"/>
                <w:sz w:val="28"/>
                <w:szCs w:val="28"/>
              </w:rPr>
              <w:t>воспитания</w:t>
            </w:r>
          </w:p>
        </w:tc>
      </w:tr>
      <w:tr w:rsidR="000B1DB0">
        <w:trPr>
          <w:trHeight w:val="339"/>
        </w:trPr>
        <w:tc>
          <w:tcPr>
            <w:tcW w:w="5240" w:type="dxa"/>
            <w:vAlign w:val="bottom"/>
          </w:tcPr>
          <w:p w:rsidR="000B1DB0" w:rsidRDefault="00073F73">
            <w:pPr>
              <w:rPr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bCs/>
                <w:color w:val="4F6228"/>
                <w:sz w:val="28"/>
                <w:szCs w:val="28"/>
              </w:rPr>
              <w:t>поддержи</w:t>
            </w:r>
          </w:p>
        </w:tc>
        <w:tc>
          <w:tcPr>
            <w:tcW w:w="5180" w:type="dxa"/>
            <w:vAlign w:val="bottom"/>
          </w:tcPr>
          <w:p w:rsidR="000B1DB0" w:rsidRDefault="00073F73">
            <w:pPr>
              <w:ind w:left="2880"/>
              <w:jc w:val="center"/>
              <w:rPr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bCs/>
                <w:color w:val="4F6228"/>
                <w:w w:val="99"/>
                <w:sz w:val="28"/>
                <w:szCs w:val="28"/>
              </w:rPr>
              <w:t>дома</w:t>
            </w:r>
          </w:p>
        </w:tc>
      </w:tr>
    </w:tbl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304" w:lineRule="exact"/>
        <w:rPr>
          <w:sz w:val="20"/>
          <w:szCs w:val="20"/>
        </w:rPr>
      </w:pPr>
    </w:p>
    <w:p w:rsidR="000B1DB0" w:rsidRDefault="00073F73">
      <w:pPr>
        <w:ind w:right="48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8"/>
          <w:szCs w:val="28"/>
        </w:rPr>
        <w:t>Непрерыв</w:t>
      </w:r>
    </w:p>
    <w:p w:rsidR="000B1DB0" w:rsidRDefault="00073F73">
      <w:pPr>
        <w:ind w:right="48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8"/>
          <w:szCs w:val="28"/>
        </w:rPr>
        <w:t>ность обучения</w:t>
      </w: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312" w:lineRule="exact"/>
        <w:rPr>
          <w:sz w:val="20"/>
          <w:szCs w:val="20"/>
        </w:rPr>
      </w:pPr>
    </w:p>
    <w:tbl>
      <w:tblPr>
        <w:tblW w:w="0" w:type="auto"/>
        <w:tblInd w:w="6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00"/>
        <w:gridCol w:w="4820"/>
        <w:gridCol w:w="20"/>
      </w:tblGrid>
      <w:tr w:rsidR="000B1DB0">
        <w:trPr>
          <w:trHeight w:val="340"/>
        </w:trPr>
        <w:tc>
          <w:tcPr>
            <w:tcW w:w="5100" w:type="dxa"/>
            <w:vMerge w:val="restart"/>
            <w:vAlign w:val="bottom"/>
          </w:tcPr>
          <w:p w:rsidR="000B1DB0" w:rsidRDefault="00073F73">
            <w:pPr>
              <w:rPr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bCs/>
                <w:color w:val="4F6228"/>
                <w:sz w:val="28"/>
                <w:szCs w:val="28"/>
              </w:rPr>
              <w:t>Взаимодей</w:t>
            </w:r>
          </w:p>
        </w:tc>
        <w:tc>
          <w:tcPr>
            <w:tcW w:w="4820" w:type="dxa"/>
            <w:vAlign w:val="bottom"/>
          </w:tcPr>
          <w:p w:rsidR="000B1DB0" w:rsidRDefault="00073F73">
            <w:pPr>
              <w:ind w:left="2560"/>
              <w:jc w:val="center"/>
              <w:rPr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bCs/>
                <w:color w:val="4F6228"/>
                <w:w w:val="99"/>
                <w:sz w:val="28"/>
                <w:szCs w:val="28"/>
              </w:rPr>
              <w:t>Организация</w:t>
            </w:r>
          </w:p>
        </w:tc>
        <w:tc>
          <w:tcPr>
            <w:tcW w:w="0" w:type="dxa"/>
            <w:vAlign w:val="bottom"/>
          </w:tcPr>
          <w:p w:rsidR="000B1DB0" w:rsidRDefault="000B1DB0">
            <w:pPr>
              <w:rPr>
                <w:sz w:val="1"/>
                <w:szCs w:val="1"/>
              </w:rPr>
            </w:pPr>
          </w:p>
        </w:tc>
      </w:tr>
      <w:tr w:rsidR="000B1DB0">
        <w:trPr>
          <w:trHeight w:val="168"/>
        </w:trPr>
        <w:tc>
          <w:tcPr>
            <w:tcW w:w="5100" w:type="dxa"/>
            <w:vMerge/>
            <w:vAlign w:val="bottom"/>
          </w:tcPr>
          <w:p w:rsidR="000B1DB0" w:rsidRDefault="000B1DB0">
            <w:pPr>
              <w:rPr>
                <w:sz w:val="14"/>
                <w:szCs w:val="14"/>
              </w:rPr>
            </w:pPr>
          </w:p>
        </w:tc>
        <w:tc>
          <w:tcPr>
            <w:tcW w:w="4820" w:type="dxa"/>
            <w:vMerge w:val="restart"/>
            <w:vAlign w:val="bottom"/>
          </w:tcPr>
          <w:p w:rsidR="000B1DB0" w:rsidRDefault="00073F73">
            <w:pPr>
              <w:spacing w:line="337" w:lineRule="exact"/>
              <w:ind w:left="2560"/>
              <w:jc w:val="center"/>
              <w:rPr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bCs/>
                <w:color w:val="4F6228"/>
                <w:w w:val="99"/>
                <w:sz w:val="28"/>
                <w:szCs w:val="28"/>
              </w:rPr>
              <w:t>домашнего</w:t>
            </w:r>
          </w:p>
        </w:tc>
        <w:tc>
          <w:tcPr>
            <w:tcW w:w="0" w:type="dxa"/>
            <w:vAlign w:val="bottom"/>
          </w:tcPr>
          <w:p w:rsidR="000B1DB0" w:rsidRDefault="000B1DB0">
            <w:pPr>
              <w:rPr>
                <w:sz w:val="1"/>
                <w:szCs w:val="1"/>
              </w:rPr>
            </w:pPr>
          </w:p>
        </w:tc>
      </w:tr>
      <w:tr w:rsidR="000B1DB0">
        <w:trPr>
          <w:trHeight w:val="168"/>
        </w:trPr>
        <w:tc>
          <w:tcPr>
            <w:tcW w:w="5100" w:type="dxa"/>
            <w:vMerge w:val="restart"/>
            <w:vAlign w:val="bottom"/>
          </w:tcPr>
          <w:p w:rsidR="000B1DB0" w:rsidRDefault="00073F73">
            <w:pPr>
              <w:rPr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bCs/>
                <w:color w:val="4F6228"/>
                <w:sz w:val="28"/>
                <w:szCs w:val="28"/>
              </w:rPr>
              <w:t>ствие с семьей</w:t>
            </w:r>
          </w:p>
        </w:tc>
        <w:tc>
          <w:tcPr>
            <w:tcW w:w="4820" w:type="dxa"/>
            <w:vMerge/>
            <w:vAlign w:val="bottom"/>
          </w:tcPr>
          <w:p w:rsidR="000B1DB0" w:rsidRDefault="000B1DB0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0B1DB0" w:rsidRDefault="000B1DB0">
            <w:pPr>
              <w:rPr>
                <w:sz w:val="1"/>
                <w:szCs w:val="1"/>
              </w:rPr>
            </w:pPr>
          </w:p>
        </w:tc>
      </w:tr>
      <w:tr w:rsidR="000B1DB0">
        <w:trPr>
          <w:trHeight w:val="171"/>
        </w:trPr>
        <w:tc>
          <w:tcPr>
            <w:tcW w:w="5100" w:type="dxa"/>
            <w:vMerge/>
            <w:vAlign w:val="bottom"/>
          </w:tcPr>
          <w:p w:rsidR="000B1DB0" w:rsidRDefault="000B1DB0">
            <w:pPr>
              <w:rPr>
                <w:sz w:val="14"/>
                <w:szCs w:val="14"/>
              </w:rPr>
            </w:pPr>
          </w:p>
        </w:tc>
        <w:tc>
          <w:tcPr>
            <w:tcW w:w="4820" w:type="dxa"/>
            <w:vMerge w:val="restart"/>
            <w:vAlign w:val="bottom"/>
          </w:tcPr>
          <w:p w:rsidR="000B1DB0" w:rsidRDefault="00073F73">
            <w:pPr>
              <w:ind w:left="2560"/>
              <w:jc w:val="center"/>
              <w:rPr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bCs/>
                <w:color w:val="4F6228"/>
                <w:sz w:val="28"/>
                <w:szCs w:val="28"/>
              </w:rPr>
              <w:t>досуга</w:t>
            </w:r>
          </w:p>
        </w:tc>
        <w:tc>
          <w:tcPr>
            <w:tcW w:w="0" w:type="dxa"/>
            <w:vAlign w:val="bottom"/>
          </w:tcPr>
          <w:p w:rsidR="000B1DB0" w:rsidRDefault="000B1DB0">
            <w:pPr>
              <w:rPr>
                <w:sz w:val="1"/>
                <w:szCs w:val="1"/>
              </w:rPr>
            </w:pPr>
          </w:p>
        </w:tc>
      </w:tr>
      <w:tr w:rsidR="000B1DB0">
        <w:trPr>
          <w:trHeight w:val="168"/>
        </w:trPr>
        <w:tc>
          <w:tcPr>
            <w:tcW w:w="5100" w:type="dxa"/>
            <w:vAlign w:val="bottom"/>
          </w:tcPr>
          <w:p w:rsidR="000B1DB0" w:rsidRDefault="000B1DB0">
            <w:pPr>
              <w:rPr>
                <w:sz w:val="14"/>
                <w:szCs w:val="14"/>
              </w:rPr>
            </w:pPr>
          </w:p>
        </w:tc>
        <w:tc>
          <w:tcPr>
            <w:tcW w:w="4820" w:type="dxa"/>
            <w:vMerge/>
            <w:vAlign w:val="bottom"/>
          </w:tcPr>
          <w:p w:rsidR="000B1DB0" w:rsidRDefault="000B1DB0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0B1DB0" w:rsidRDefault="000B1DB0">
            <w:pPr>
              <w:rPr>
                <w:sz w:val="1"/>
                <w:szCs w:val="1"/>
              </w:rPr>
            </w:pPr>
          </w:p>
        </w:tc>
      </w:tr>
    </w:tbl>
    <w:p w:rsidR="000B1DB0" w:rsidRDefault="000B1DB0">
      <w:pPr>
        <w:sectPr w:rsidR="000B1DB0">
          <w:pgSz w:w="14400" w:h="10800" w:orient="landscape"/>
          <w:pgMar w:top="1440" w:right="1440" w:bottom="1440" w:left="1440" w:header="0" w:footer="0" w:gutter="0"/>
          <w:cols w:space="720" w:equalWidth="0">
            <w:col w:w="11520"/>
          </w:cols>
        </w:sectPr>
      </w:pPr>
    </w:p>
    <w:p w:rsidR="000B1DB0" w:rsidRDefault="00073F73">
      <w:pPr>
        <w:spacing w:line="141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9143365" cy="685673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3365" cy="685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1DB0" w:rsidRDefault="00073F73">
      <w:pPr>
        <w:ind w:right="12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002060"/>
          <w:sz w:val="55"/>
          <w:szCs w:val="55"/>
        </w:rPr>
        <w:t>ЧТО В РЕЗУЛЬТАТЕ?</w:t>
      </w:r>
    </w:p>
    <w:p w:rsidR="000B1DB0" w:rsidRDefault="000B1DB0">
      <w:pPr>
        <w:sectPr w:rsidR="000B1DB0">
          <w:pgSz w:w="14400" w:h="10800" w:orient="landscape"/>
          <w:pgMar w:top="1440" w:right="1440" w:bottom="1440" w:left="1440" w:header="0" w:footer="0" w:gutter="0"/>
          <w:cols w:space="720" w:equalWidth="0">
            <w:col w:w="11520"/>
          </w:cols>
        </w:sect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394" w:lineRule="exact"/>
        <w:rPr>
          <w:sz w:val="20"/>
          <w:szCs w:val="20"/>
        </w:rPr>
      </w:pPr>
    </w:p>
    <w:p w:rsidR="000B1DB0" w:rsidRDefault="00073F73">
      <w:pPr>
        <w:ind w:left="560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4"/>
          <w:szCs w:val="24"/>
        </w:rPr>
        <w:t>Выполнение</w:t>
      </w:r>
    </w:p>
    <w:p w:rsidR="000B1DB0" w:rsidRDefault="00073F73">
      <w:pPr>
        <w:spacing w:line="236" w:lineRule="auto"/>
        <w:ind w:left="240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4"/>
          <w:szCs w:val="24"/>
        </w:rPr>
        <w:t>образовательной</w:t>
      </w:r>
    </w:p>
    <w:p w:rsidR="000B1DB0" w:rsidRDefault="000B1DB0">
      <w:pPr>
        <w:spacing w:line="1" w:lineRule="exact"/>
        <w:rPr>
          <w:sz w:val="20"/>
          <w:szCs w:val="20"/>
        </w:rPr>
      </w:pPr>
    </w:p>
    <w:p w:rsidR="000B1DB0" w:rsidRDefault="00073F73">
      <w:pPr>
        <w:ind w:left="600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4"/>
          <w:szCs w:val="24"/>
        </w:rPr>
        <w:t>программы</w:t>
      </w: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341" w:lineRule="exact"/>
        <w:rPr>
          <w:sz w:val="20"/>
          <w:szCs w:val="20"/>
        </w:rPr>
      </w:pPr>
    </w:p>
    <w:p w:rsidR="000B1DB0" w:rsidRDefault="00073F73">
      <w:pPr>
        <w:ind w:right="56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3"/>
          <w:szCs w:val="23"/>
        </w:rPr>
        <w:t>Сотрудничество с</w:t>
      </w:r>
    </w:p>
    <w:p w:rsidR="000B1DB0" w:rsidRDefault="000B1DB0">
      <w:pPr>
        <w:spacing w:line="5" w:lineRule="exact"/>
        <w:rPr>
          <w:sz w:val="20"/>
          <w:szCs w:val="20"/>
        </w:rPr>
      </w:pPr>
    </w:p>
    <w:p w:rsidR="000B1DB0" w:rsidRDefault="00073F73">
      <w:pPr>
        <w:ind w:right="56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4"/>
          <w:szCs w:val="24"/>
        </w:rPr>
        <w:t>семьями,</w:t>
      </w:r>
    </w:p>
    <w:p w:rsidR="000B1DB0" w:rsidRDefault="00073F73">
      <w:pPr>
        <w:spacing w:line="236" w:lineRule="auto"/>
        <w:ind w:right="56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4"/>
          <w:szCs w:val="24"/>
        </w:rPr>
        <w:t>вовлечение их в</w:t>
      </w:r>
    </w:p>
    <w:p w:rsidR="000B1DB0" w:rsidRDefault="00073F73">
      <w:pPr>
        <w:spacing w:line="236" w:lineRule="auto"/>
        <w:ind w:right="56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4"/>
          <w:szCs w:val="24"/>
        </w:rPr>
        <w:t>жизнь ДОУ в</w:t>
      </w:r>
    </w:p>
    <w:p w:rsidR="000B1DB0" w:rsidRDefault="00073F73">
      <w:pPr>
        <w:spacing w:line="237" w:lineRule="auto"/>
        <w:ind w:right="56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4"/>
          <w:szCs w:val="24"/>
        </w:rPr>
        <w:t>услових</w:t>
      </w:r>
    </w:p>
    <w:p w:rsidR="000B1DB0" w:rsidRDefault="00073F73">
      <w:pPr>
        <w:ind w:right="56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4"/>
          <w:szCs w:val="24"/>
        </w:rPr>
        <w:t>карантина</w:t>
      </w:r>
    </w:p>
    <w:p w:rsidR="000B1DB0" w:rsidRDefault="00073F7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94" w:lineRule="exact"/>
        <w:rPr>
          <w:sz w:val="20"/>
          <w:szCs w:val="20"/>
        </w:rPr>
      </w:pPr>
    </w:p>
    <w:p w:rsidR="000B1DB0" w:rsidRDefault="00632A88">
      <w:pPr>
        <w:ind w:left="-2559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4"/>
          <w:szCs w:val="24"/>
        </w:rPr>
        <w:t xml:space="preserve">                                                                   </w:t>
      </w:r>
      <w:r w:rsidR="00073F73">
        <w:rPr>
          <w:rFonts w:ascii="Verdana" w:eastAsia="Verdana" w:hAnsi="Verdana" w:cs="Verdana"/>
          <w:b/>
          <w:bCs/>
          <w:color w:val="4F6228"/>
          <w:sz w:val="24"/>
          <w:szCs w:val="24"/>
        </w:rPr>
        <w:t>Непрерывность</w:t>
      </w:r>
    </w:p>
    <w:p w:rsidR="000B1DB0" w:rsidRDefault="00632A88">
      <w:pPr>
        <w:spacing w:line="235" w:lineRule="auto"/>
        <w:ind w:left="-2559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4"/>
          <w:szCs w:val="24"/>
        </w:rPr>
        <w:t xml:space="preserve">                                                                  </w:t>
      </w:r>
      <w:r w:rsidR="00073F73">
        <w:rPr>
          <w:rFonts w:ascii="Verdana" w:eastAsia="Verdana" w:hAnsi="Verdana" w:cs="Verdana"/>
          <w:b/>
          <w:bCs/>
          <w:color w:val="4F6228"/>
          <w:sz w:val="24"/>
          <w:szCs w:val="24"/>
        </w:rPr>
        <w:t>коррекционной</w:t>
      </w:r>
    </w:p>
    <w:p w:rsidR="000B1DB0" w:rsidRDefault="00632A88">
      <w:pPr>
        <w:ind w:left="-2559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4"/>
          <w:szCs w:val="24"/>
        </w:rPr>
        <w:t xml:space="preserve">                                                                  </w:t>
      </w:r>
      <w:r w:rsidR="00073F73">
        <w:rPr>
          <w:rFonts w:ascii="Verdana" w:eastAsia="Verdana" w:hAnsi="Verdana" w:cs="Verdana"/>
          <w:b/>
          <w:bCs/>
          <w:color w:val="4F6228"/>
          <w:sz w:val="24"/>
          <w:szCs w:val="24"/>
        </w:rPr>
        <w:t>работы</w:t>
      </w:r>
    </w:p>
    <w:p w:rsidR="000B1DB0" w:rsidRDefault="000B1DB0">
      <w:pPr>
        <w:spacing w:line="241" w:lineRule="exact"/>
        <w:rPr>
          <w:sz w:val="20"/>
          <w:szCs w:val="20"/>
        </w:rPr>
      </w:pPr>
    </w:p>
    <w:p w:rsidR="000B1DB0" w:rsidRDefault="00073F73">
      <w:pPr>
        <w:ind w:right="488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1"/>
          <w:szCs w:val="21"/>
        </w:rPr>
        <w:t>Возможность</w:t>
      </w:r>
    </w:p>
    <w:p w:rsidR="000B1DB0" w:rsidRDefault="00073F73">
      <w:pPr>
        <w:spacing w:line="237" w:lineRule="auto"/>
        <w:ind w:right="488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1"/>
          <w:szCs w:val="21"/>
        </w:rPr>
        <w:t>использования</w:t>
      </w:r>
    </w:p>
    <w:p w:rsidR="000B1DB0" w:rsidRDefault="00073F73">
      <w:pPr>
        <w:ind w:right="488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0"/>
          <w:szCs w:val="20"/>
        </w:rPr>
        <w:t>опыта дистанцион</w:t>
      </w:r>
    </w:p>
    <w:p w:rsidR="000B1DB0" w:rsidRDefault="000B1DB0">
      <w:pPr>
        <w:spacing w:line="6" w:lineRule="exact"/>
        <w:rPr>
          <w:sz w:val="20"/>
          <w:szCs w:val="20"/>
        </w:rPr>
      </w:pPr>
    </w:p>
    <w:p w:rsidR="000B1DB0" w:rsidRDefault="00073F73">
      <w:pPr>
        <w:ind w:right="488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1"/>
          <w:szCs w:val="21"/>
        </w:rPr>
        <w:t>ного обучения в</w:t>
      </w:r>
    </w:p>
    <w:p w:rsidR="000B1DB0" w:rsidRDefault="00073F73">
      <w:pPr>
        <w:spacing w:line="235" w:lineRule="auto"/>
        <w:ind w:right="488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1"/>
          <w:szCs w:val="21"/>
        </w:rPr>
        <w:t>соответствии с</w:t>
      </w:r>
    </w:p>
    <w:p w:rsidR="000B1DB0" w:rsidRDefault="00073F73">
      <w:pPr>
        <w:spacing w:line="236" w:lineRule="auto"/>
        <w:ind w:right="488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1"/>
          <w:szCs w:val="21"/>
        </w:rPr>
        <w:t>образовательной</w:t>
      </w:r>
    </w:p>
    <w:p w:rsidR="000B1DB0" w:rsidRDefault="00073F73">
      <w:pPr>
        <w:spacing w:line="238" w:lineRule="auto"/>
        <w:ind w:right="488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1"/>
          <w:szCs w:val="21"/>
        </w:rPr>
        <w:t>ситуацией</w:t>
      </w: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40" w:lineRule="exact"/>
        <w:rPr>
          <w:sz w:val="20"/>
          <w:szCs w:val="20"/>
        </w:rPr>
      </w:pPr>
    </w:p>
    <w:p w:rsidR="000B1DB0" w:rsidRDefault="00073F73">
      <w:pPr>
        <w:ind w:left="4860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4"/>
          <w:szCs w:val="24"/>
        </w:rPr>
        <w:t>Освоение</w:t>
      </w:r>
    </w:p>
    <w:p w:rsidR="000B1DB0" w:rsidRDefault="00073F73">
      <w:pPr>
        <w:spacing w:line="236" w:lineRule="auto"/>
        <w:ind w:left="4560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4"/>
          <w:szCs w:val="24"/>
        </w:rPr>
        <w:t>новых форм и</w:t>
      </w:r>
    </w:p>
    <w:p w:rsidR="000B1DB0" w:rsidRDefault="000B1DB0">
      <w:pPr>
        <w:spacing w:line="1" w:lineRule="exact"/>
        <w:rPr>
          <w:sz w:val="20"/>
          <w:szCs w:val="20"/>
        </w:rPr>
      </w:pPr>
    </w:p>
    <w:p w:rsidR="000B1DB0" w:rsidRDefault="00073F73">
      <w:pPr>
        <w:ind w:left="4440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3"/>
          <w:szCs w:val="23"/>
        </w:rPr>
        <w:t>методов работы</w:t>
      </w:r>
    </w:p>
    <w:p w:rsidR="000B1DB0" w:rsidRDefault="000B1DB0">
      <w:pPr>
        <w:spacing w:line="6" w:lineRule="exact"/>
        <w:rPr>
          <w:sz w:val="20"/>
          <w:szCs w:val="20"/>
        </w:rPr>
      </w:pPr>
    </w:p>
    <w:p w:rsidR="00632A88" w:rsidRDefault="00632A88">
      <w:pPr>
        <w:spacing w:line="236" w:lineRule="auto"/>
        <w:ind w:left="240" w:right="760" w:firstLine="254"/>
        <w:rPr>
          <w:rFonts w:ascii="Verdana" w:eastAsia="Verdana" w:hAnsi="Verdana" w:cs="Verdana"/>
          <w:b/>
          <w:bCs/>
          <w:color w:val="4F6228"/>
          <w:sz w:val="24"/>
          <w:szCs w:val="24"/>
        </w:rPr>
      </w:pPr>
      <w:r>
        <w:rPr>
          <w:rFonts w:ascii="Verdana" w:eastAsia="Verdana" w:hAnsi="Verdana" w:cs="Verdana"/>
          <w:b/>
          <w:bCs/>
          <w:color w:val="4F6228"/>
          <w:sz w:val="24"/>
          <w:szCs w:val="24"/>
        </w:rPr>
        <w:t xml:space="preserve">Охвачены все </w:t>
      </w:r>
    </w:p>
    <w:p w:rsidR="000B1DB0" w:rsidRDefault="00073F73" w:rsidP="00632A88">
      <w:pPr>
        <w:spacing w:line="236" w:lineRule="auto"/>
        <w:ind w:left="240" w:right="760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4"/>
          <w:szCs w:val="24"/>
        </w:rPr>
        <w:t xml:space="preserve"> образовательные</w:t>
      </w:r>
    </w:p>
    <w:p w:rsidR="000B1DB0" w:rsidRDefault="000B1DB0">
      <w:pPr>
        <w:spacing w:line="2" w:lineRule="exact"/>
        <w:rPr>
          <w:sz w:val="20"/>
          <w:szCs w:val="20"/>
        </w:rPr>
      </w:pPr>
    </w:p>
    <w:p w:rsidR="000B1DB0" w:rsidRDefault="00073F73">
      <w:pPr>
        <w:ind w:left="920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color w:val="4F6228"/>
          <w:sz w:val="24"/>
          <w:szCs w:val="24"/>
        </w:rPr>
        <w:t>области</w:t>
      </w:r>
    </w:p>
    <w:p w:rsidR="000B1DB0" w:rsidRDefault="000B1DB0">
      <w:pPr>
        <w:sectPr w:rsidR="000B1DB0">
          <w:type w:val="continuous"/>
          <w:pgSz w:w="14400" w:h="10800" w:orient="landscape"/>
          <w:pgMar w:top="1440" w:right="1440" w:bottom="1440" w:left="1440" w:header="0" w:footer="0" w:gutter="0"/>
          <w:cols w:num="2" w:space="720" w:equalWidth="0">
            <w:col w:w="3680" w:space="720"/>
            <w:col w:w="7120"/>
          </w:cols>
        </w:sectPr>
      </w:pPr>
    </w:p>
    <w:p w:rsidR="000B1DB0" w:rsidRDefault="00073F73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800" behindDoc="1" locked="0" layoutInCell="0" allowOverlap="1" wp14:anchorId="5C873D04" wp14:editId="4B3CA3EF">
            <wp:simplePos x="0" y="0"/>
            <wp:positionH relativeFrom="page">
              <wp:posOffset>0</wp:posOffset>
            </wp:positionH>
            <wp:positionV relativeFrom="page">
              <wp:posOffset>876300</wp:posOffset>
            </wp:positionV>
            <wp:extent cx="9143365" cy="6856730"/>
            <wp:effectExtent l="0" t="0" r="635" b="12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3365" cy="685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1DB0" w:rsidRDefault="000B1DB0">
      <w:pPr>
        <w:spacing w:line="228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73F73" w:rsidRDefault="00073F73" w:rsidP="00632A88">
      <w:pPr>
        <w:spacing w:line="238" w:lineRule="auto"/>
        <w:ind w:right="640"/>
        <w:jc w:val="center"/>
        <w:rPr>
          <w:rFonts w:ascii="Verdana" w:eastAsia="Verdana" w:hAnsi="Verdana" w:cs="Verdana"/>
          <w:b/>
          <w:bCs/>
          <w:i/>
          <w:iCs/>
          <w:color w:val="002060"/>
          <w:sz w:val="80"/>
          <w:szCs w:val="80"/>
        </w:rPr>
      </w:pPr>
      <w:bookmarkStart w:id="0" w:name="_GoBack"/>
      <w:bookmarkEnd w:id="0"/>
      <w:r>
        <w:rPr>
          <w:rFonts w:ascii="Verdana" w:eastAsia="Verdana" w:hAnsi="Verdana" w:cs="Verdana"/>
          <w:b/>
          <w:bCs/>
          <w:i/>
          <w:iCs/>
          <w:color w:val="002060"/>
          <w:sz w:val="80"/>
          <w:szCs w:val="80"/>
        </w:rPr>
        <w:t xml:space="preserve">Берегите себя и </w:t>
      </w:r>
    </w:p>
    <w:p w:rsidR="00073F73" w:rsidRDefault="00073F73" w:rsidP="00632A88">
      <w:pPr>
        <w:spacing w:line="238" w:lineRule="auto"/>
        <w:ind w:right="640"/>
        <w:jc w:val="center"/>
        <w:rPr>
          <w:rFonts w:ascii="Verdana" w:eastAsia="Verdana" w:hAnsi="Verdana" w:cs="Verdana"/>
          <w:b/>
          <w:bCs/>
          <w:i/>
          <w:iCs/>
          <w:color w:val="002060"/>
          <w:sz w:val="80"/>
          <w:szCs w:val="80"/>
        </w:rPr>
      </w:pPr>
    </w:p>
    <w:p w:rsidR="00073F73" w:rsidRDefault="00073F73" w:rsidP="00632A88">
      <w:pPr>
        <w:spacing w:line="238" w:lineRule="auto"/>
        <w:ind w:right="640"/>
        <w:jc w:val="center"/>
        <w:rPr>
          <w:rFonts w:ascii="Verdana" w:eastAsia="Verdana" w:hAnsi="Verdana" w:cs="Verdana"/>
          <w:b/>
          <w:bCs/>
          <w:i/>
          <w:iCs/>
          <w:color w:val="002060"/>
          <w:sz w:val="80"/>
          <w:szCs w:val="8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2848" behindDoc="1" locked="0" layoutInCell="0" allowOverlap="1" wp14:anchorId="1A1C12A3" wp14:editId="4203B39B">
            <wp:simplePos x="0" y="0"/>
            <wp:positionH relativeFrom="page">
              <wp:posOffset>9525</wp:posOffset>
            </wp:positionH>
            <wp:positionV relativeFrom="page">
              <wp:posOffset>-581025</wp:posOffset>
            </wp:positionV>
            <wp:extent cx="9143365" cy="6856730"/>
            <wp:effectExtent l="0" t="0" r="635" b="1270"/>
            <wp:wrapNone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3365" cy="685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1DB0" w:rsidRDefault="00073F73" w:rsidP="00632A88">
      <w:pPr>
        <w:spacing w:line="238" w:lineRule="auto"/>
        <w:ind w:right="640"/>
        <w:jc w:val="center"/>
        <w:rPr>
          <w:sz w:val="20"/>
          <w:szCs w:val="20"/>
        </w:rPr>
      </w:pPr>
      <w:r>
        <w:rPr>
          <w:rFonts w:ascii="Verdana" w:eastAsia="Verdana" w:hAnsi="Verdana" w:cs="Verdana"/>
          <w:b/>
          <w:bCs/>
          <w:i/>
          <w:iCs/>
          <w:color w:val="002060"/>
          <w:sz w:val="80"/>
          <w:szCs w:val="80"/>
        </w:rPr>
        <w:t xml:space="preserve">       </w:t>
      </w:r>
      <w:r>
        <w:rPr>
          <w:rFonts w:ascii="Verdana" w:eastAsia="Verdana" w:hAnsi="Verdana" w:cs="Verdana"/>
          <w:b/>
          <w:bCs/>
          <w:i/>
          <w:iCs/>
          <w:color w:val="002060"/>
          <w:sz w:val="80"/>
          <w:szCs w:val="80"/>
        </w:rPr>
        <w:t>своих близких!</w:t>
      </w: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200" w:lineRule="exact"/>
        <w:rPr>
          <w:sz w:val="20"/>
          <w:szCs w:val="20"/>
        </w:rPr>
      </w:pPr>
    </w:p>
    <w:p w:rsidR="000B1DB0" w:rsidRDefault="000B1DB0">
      <w:pPr>
        <w:spacing w:line="375" w:lineRule="exact"/>
        <w:rPr>
          <w:sz w:val="20"/>
          <w:szCs w:val="20"/>
        </w:rPr>
      </w:pPr>
    </w:p>
    <w:p w:rsidR="000B1DB0" w:rsidRDefault="000B1DB0" w:rsidP="00632A88">
      <w:pPr>
        <w:ind w:left="3680"/>
        <w:rPr>
          <w:sz w:val="20"/>
          <w:szCs w:val="20"/>
        </w:rPr>
      </w:pPr>
    </w:p>
    <w:sectPr w:rsidR="000B1DB0">
      <w:pgSz w:w="14400" w:h="10800" w:orient="landscape"/>
      <w:pgMar w:top="1440" w:right="1440" w:bottom="1440" w:left="1440" w:header="0" w:footer="0" w:gutter="0"/>
      <w:cols w:space="720" w:equalWidth="0">
        <w:col w:w="1152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OpenSymbol">
    <w:altName w:val="Courier New"/>
    <w:charset w:val="00"/>
    <w:family w:val="auto"/>
    <w:pitch w:val="variable"/>
    <w:sig w:usb0="00000003" w:usb1="1001ECEA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6784"/>
    <w:multiLevelType w:val="hybridMultilevel"/>
    <w:tmpl w:val="8F5639B0"/>
    <w:lvl w:ilvl="0" w:tplc="A59AAFF0">
      <w:start w:val="2"/>
      <w:numFmt w:val="decimal"/>
      <w:lvlText w:val="%1."/>
      <w:lvlJc w:val="left"/>
    </w:lvl>
    <w:lvl w:ilvl="1" w:tplc="0CAA5308">
      <w:numFmt w:val="decimal"/>
      <w:lvlText w:val=""/>
      <w:lvlJc w:val="left"/>
    </w:lvl>
    <w:lvl w:ilvl="2" w:tplc="EAA45C06">
      <w:numFmt w:val="decimal"/>
      <w:lvlText w:val=""/>
      <w:lvlJc w:val="left"/>
    </w:lvl>
    <w:lvl w:ilvl="3" w:tplc="EF623982">
      <w:numFmt w:val="decimal"/>
      <w:lvlText w:val=""/>
      <w:lvlJc w:val="left"/>
    </w:lvl>
    <w:lvl w:ilvl="4" w:tplc="A0405CA2">
      <w:numFmt w:val="decimal"/>
      <w:lvlText w:val=""/>
      <w:lvlJc w:val="left"/>
    </w:lvl>
    <w:lvl w:ilvl="5" w:tplc="3BD25A7C">
      <w:numFmt w:val="decimal"/>
      <w:lvlText w:val=""/>
      <w:lvlJc w:val="left"/>
    </w:lvl>
    <w:lvl w:ilvl="6" w:tplc="BED238E2">
      <w:numFmt w:val="decimal"/>
      <w:lvlText w:val=""/>
      <w:lvlJc w:val="left"/>
    </w:lvl>
    <w:lvl w:ilvl="7" w:tplc="B27268D2">
      <w:numFmt w:val="decimal"/>
      <w:lvlText w:val=""/>
      <w:lvlJc w:val="left"/>
    </w:lvl>
    <w:lvl w:ilvl="8" w:tplc="DD92E2B2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1DB0"/>
    <w:rsid w:val="00073F73"/>
    <w:rsid w:val="000B1DB0"/>
    <w:rsid w:val="00632A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6</Pages>
  <Words>230</Words>
  <Characters>1314</Characters>
  <Application>Microsoft Office Word</Application>
  <DocSecurity>0</DocSecurity>
  <Lines>10</Lines>
  <Paragraphs>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1</cp:lastModifiedBy>
  <cp:revision>2</cp:revision>
  <dcterms:created xsi:type="dcterms:W3CDTF">2020-05-08T20:17:00Z</dcterms:created>
  <dcterms:modified xsi:type="dcterms:W3CDTF">2020-05-08T18:32:00Z</dcterms:modified>
</cp:coreProperties>
</file>